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AD2E0F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AD2E0F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746FC0">
        <w:rPr>
          <w:b/>
          <w:color w:val="FF0000"/>
          <w:sz w:val="28"/>
          <w:szCs w:val="28"/>
          <w:u w:val="single"/>
        </w:rPr>
        <w:t>Intu Venetian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850"/>
        <w:gridCol w:w="993"/>
        <w:gridCol w:w="992"/>
        <w:gridCol w:w="2551"/>
        <w:gridCol w:w="1418"/>
        <w:gridCol w:w="1417"/>
        <w:gridCol w:w="1418"/>
        <w:gridCol w:w="850"/>
        <w:gridCol w:w="2410"/>
      </w:tblGrid>
      <w:tr w:rsidR="00746FC0" w:rsidTr="00746FC0">
        <w:tc>
          <w:tcPr>
            <w:tcW w:w="704" w:type="dxa"/>
            <w:shd w:val="clear" w:color="auto" w:fill="A6A6A6" w:themeFill="background1" w:themeFillShade="A6"/>
          </w:tcPr>
          <w:p w:rsidR="00746FC0" w:rsidRPr="00880C16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46FC0" w:rsidRPr="00880C16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46FC0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Slat Width (15/25)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46FC0" w:rsidRPr="00880C16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Width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46FC0" w:rsidRPr="00880C16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Drop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46FC0" w:rsidRPr="00880C16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Slat Colour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746FC0" w:rsidRPr="00880C16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 Colour (White/Silver/Brown)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46FC0" w:rsidRPr="00880C16" w:rsidRDefault="00746FC0" w:rsidP="00FC3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Profile (A/B/C/D)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46FC0" w:rsidRPr="00880C16" w:rsidRDefault="00746FC0" w:rsidP="00FC3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Bead Depth (11-27mm)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46FC0" w:rsidRPr="00880C16" w:rsidRDefault="00023101" w:rsidP="00746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</w:t>
            </w:r>
            <w:r w:rsidR="00746FC0">
              <w:rPr>
                <w:b/>
                <w:sz w:val="24"/>
                <w:szCs w:val="24"/>
              </w:rPr>
              <w:t>t in B/R for op rod?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46FC0" w:rsidRDefault="00746FC0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 </w:t>
            </w:r>
            <w:proofErr w:type="spellStart"/>
            <w:r>
              <w:rPr>
                <w:b/>
                <w:sz w:val="24"/>
                <w:szCs w:val="24"/>
              </w:rPr>
              <w:t>Req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46FC0" w:rsidRDefault="00746FC0" w:rsidP="00746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</w:t>
            </w: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746FC0" w:rsidTr="00746FC0">
        <w:trPr>
          <w:trHeight w:val="378"/>
        </w:trPr>
        <w:tc>
          <w:tcPr>
            <w:tcW w:w="70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FC0" w:rsidRDefault="00746FC0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6AC" w:rsidRPr="00746FC0" w:rsidRDefault="00A65D96" w:rsidP="003F1445">
      <w:pPr>
        <w:jc w:val="center"/>
        <w:rPr>
          <w:sz w:val="20"/>
          <w:szCs w:val="20"/>
        </w:rPr>
      </w:pPr>
      <w:r w:rsidRPr="00A65D96">
        <w:rPr>
          <w:sz w:val="24"/>
          <w:szCs w:val="24"/>
        </w:rPr>
        <w:br w:type="textWrapping" w:clear="all"/>
      </w:r>
    </w:p>
    <w:p w:rsidR="00291BB5" w:rsidRDefault="00746FC0" w:rsidP="003F1445">
      <w:pPr>
        <w:jc w:val="center"/>
      </w:pPr>
      <w:r w:rsidRPr="00746FC0">
        <w:rPr>
          <w:sz w:val="20"/>
          <w:szCs w:val="20"/>
        </w:rPr>
        <w:t xml:space="preserve">Blind limits: Blind Width = Min. 240mm Max. 1400mm, Blind Drop Max. 2000mm, Blind Area Max 1.5 square </w:t>
      </w:r>
      <w:proofErr w:type="spellStart"/>
      <w:r w:rsidRPr="00746FC0">
        <w:rPr>
          <w:sz w:val="20"/>
          <w:szCs w:val="20"/>
        </w:rPr>
        <w:t>mtrs</w:t>
      </w:r>
      <w:proofErr w:type="spellEnd"/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23101"/>
    <w:rsid w:val="000918B7"/>
    <w:rsid w:val="00167B24"/>
    <w:rsid w:val="001A119C"/>
    <w:rsid w:val="00291BB5"/>
    <w:rsid w:val="003B75D6"/>
    <w:rsid w:val="003C184C"/>
    <w:rsid w:val="003C454E"/>
    <w:rsid w:val="003F1445"/>
    <w:rsid w:val="00492360"/>
    <w:rsid w:val="006E2122"/>
    <w:rsid w:val="006F7A2E"/>
    <w:rsid w:val="00746FC0"/>
    <w:rsid w:val="007B31EC"/>
    <w:rsid w:val="00872565"/>
    <w:rsid w:val="00880C16"/>
    <w:rsid w:val="00884E82"/>
    <w:rsid w:val="00913E3D"/>
    <w:rsid w:val="009558F6"/>
    <w:rsid w:val="00A65D96"/>
    <w:rsid w:val="00AD2E0F"/>
    <w:rsid w:val="00CA7F31"/>
    <w:rsid w:val="00D05738"/>
    <w:rsid w:val="00D15A33"/>
    <w:rsid w:val="00E4188C"/>
    <w:rsid w:val="00E44765"/>
    <w:rsid w:val="00EF2392"/>
    <w:rsid w:val="00EF6326"/>
    <w:rsid w:val="00F846AC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94E32-1687-464A-A597-3CD4305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8908-4885-4ABA-8E45-F7BEC0AB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16</cp:revision>
  <cp:lastPrinted>2013-12-18T13:56:00Z</cp:lastPrinted>
  <dcterms:created xsi:type="dcterms:W3CDTF">2013-12-13T12:32:00Z</dcterms:created>
  <dcterms:modified xsi:type="dcterms:W3CDTF">2017-12-01T12:13:00Z</dcterms:modified>
</cp:coreProperties>
</file>